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17" w:rsidRDefault="000C0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Message to the North Carolina AUXCOMM Community</w:t>
      </w:r>
    </w:p>
    <w:p w:rsidR="00C15217" w:rsidRDefault="000C007D">
      <w:pPr>
        <w:rPr>
          <w:sz w:val="28"/>
          <w:szCs w:val="28"/>
        </w:rPr>
      </w:pPr>
      <w:r>
        <w:rPr>
          <w:sz w:val="28"/>
          <w:szCs w:val="28"/>
        </w:rPr>
        <w:t xml:space="preserve">The Coronavirus-19 (COVID-19) outbreak is causing considerable social and economic disruption around the world, as well as in the United States.  Each new day brings reports of areas affected and </w:t>
      </w:r>
      <w:r>
        <w:rPr>
          <w:sz w:val="28"/>
          <w:szCs w:val="28"/>
        </w:rPr>
        <w:t>additional persons positively diagnosed.  A State of Emergency in North Carolina directed that public schools close for two weeks and that universities and community colleges switch to remote course delivery.</w:t>
      </w:r>
    </w:p>
    <w:p w:rsidR="00C15217" w:rsidRDefault="000C007D">
      <w:pPr>
        <w:rPr>
          <w:sz w:val="28"/>
          <w:szCs w:val="28"/>
        </w:rPr>
      </w:pPr>
      <w:r>
        <w:rPr>
          <w:sz w:val="28"/>
          <w:szCs w:val="28"/>
        </w:rPr>
        <w:t xml:space="preserve">Questions have been raised as to what </w:t>
      </w:r>
      <w:proofErr w:type="spellStart"/>
      <w:r>
        <w:rPr>
          <w:sz w:val="28"/>
          <w:szCs w:val="28"/>
        </w:rPr>
        <w:t>Auxcomm</w:t>
      </w:r>
      <w:proofErr w:type="spellEnd"/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s doing in response to this situation.  </w:t>
      </w:r>
    </w:p>
    <w:p w:rsidR="00C15217" w:rsidRDefault="000C0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is no communications emergency and we have not been assigned a mission.  All primary communications systems are operating properly.  </w:t>
      </w:r>
    </w:p>
    <w:p w:rsidR="00C15217" w:rsidRDefault="000C0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proofErr w:type="spellStart"/>
      <w:r>
        <w:rPr>
          <w:sz w:val="28"/>
          <w:szCs w:val="28"/>
        </w:rPr>
        <w:t>Auxcomm</w:t>
      </w:r>
      <w:proofErr w:type="spellEnd"/>
      <w:r>
        <w:rPr>
          <w:sz w:val="28"/>
          <w:szCs w:val="28"/>
        </w:rPr>
        <w:t xml:space="preserve"> operator is advised to check their equipment and resolve any i</w:t>
      </w:r>
      <w:r>
        <w:rPr>
          <w:sz w:val="28"/>
          <w:szCs w:val="28"/>
        </w:rPr>
        <w:t>ssues with batteries and antennas during this standby period.</w:t>
      </w:r>
    </w:p>
    <w:p w:rsidR="00C15217" w:rsidRDefault="000C0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of us should avoid situations which would expose us and our families to the COVID-19 virus.  Follow CDC Guidelines to avoid crowds greater than 50 persons and rigorously practice hand washi</w:t>
      </w:r>
      <w:r>
        <w:rPr>
          <w:sz w:val="28"/>
          <w:szCs w:val="28"/>
        </w:rPr>
        <w:t>ng.</w:t>
      </w:r>
    </w:p>
    <w:p w:rsidR="00C15217" w:rsidRDefault="000C0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on neighbors, particularly the elderly and those persons with compromised immune systems and chronic diseases; do what you can to insure that they continue to have adequate food and water.</w:t>
      </w:r>
    </w:p>
    <w:p w:rsidR="00C15217" w:rsidRDefault="000C0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become aware of a critical shortage of food or fue</w:t>
      </w:r>
      <w:r>
        <w:rPr>
          <w:sz w:val="28"/>
          <w:szCs w:val="28"/>
        </w:rPr>
        <w:t xml:space="preserve">l or an extended communications or power outage affecting your </w:t>
      </w:r>
      <w:r>
        <w:rPr>
          <w:sz w:val="28"/>
          <w:szCs w:val="28"/>
        </w:rPr>
        <w:t>community, you should advise your County Emergency Management Agency and the undersigned</w:t>
      </w:r>
    </w:p>
    <w:p w:rsidR="00C15217" w:rsidRDefault="000C007D">
      <w:pPr>
        <w:rPr>
          <w:sz w:val="28"/>
          <w:szCs w:val="28"/>
        </w:rPr>
      </w:pPr>
      <w:r>
        <w:rPr>
          <w:sz w:val="28"/>
          <w:szCs w:val="28"/>
        </w:rPr>
        <w:t xml:space="preserve">If there is a change in the tasking situation for </w:t>
      </w:r>
      <w:proofErr w:type="spellStart"/>
      <w:r>
        <w:rPr>
          <w:sz w:val="28"/>
          <w:szCs w:val="28"/>
        </w:rPr>
        <w:t>Auxcomm</w:t>
      </w:r>
      <w:proofErr w:type="spellEnd"/>
      <w:r>
        <w:rPr>
          <w:sz w:val="28"/>
          <w:szCs w:val="28"/>
        </w:rPr>
        <w:t xml:space="preserve"> personnel, you will be contacted.  </w:t>
      </w:r>
      <w:r>
        <w:rPr>
          <w:sz w:val="28"/>
          <w:szCs w:val="28"/>
        </w:rPr>
        <w:t xml:space="preserve">Meanwhile, </w:t>
      </w:r>
      <w:r>
        <w:rPr>
          <w:sz w:val="28"/>
          <w:szCs w:val="28"/>
        </w:rPr>
        <w:t xml:space="preserve">make sure that all of your contact information in the </w:t>
      </w:r>
      <w:proofErr w:type="spellStart"/>
      <w:r>
        <w:rPr>
          <w:sz w:val="28"/>
          <w:szCs w:val="28"/>
        </w:rPr>
        <w:t>Auxcomm</w:t>
      </w:r>
      <w:proofErr w:type="spellEnd"/>
      <w:r>
        <w:rPr>
          <w:sz w:val="28"/>
          <w:szCs w:val="28"/>
        </w:rPr>
        <w:t xml:space="preserve"> database is correct.</w:t>
      </w:r>
    </w:p>
    <w:p w:rsidR="00C15217" w:rsidRDefault="000C00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5372735</wp:posOffset>
            </wp:positionV>
            <wp:extent cx="2713990" cy="14757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217" w:rsidRDefault="00C152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217" w:rsidRDefault="00C15217">
      <w:pPr>
        <w:rPr>
          <w:b/>
          <w:sz w:val="28"/>
          <w:szCs w:val="28"/>
        </w:rPr>
      </w:pPr>
    </w:p>
    <w:sectPr w:rsidR="00C15217">
      <w:pgSz w:w="12240" w:h="15840"/>
      <w:pgMar w:top="1440" w:right="1440" w:bottom="45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80149"/>
    <w:multiLevelType w:val="multilevel"/>
    <w:tmpl w:val="FA345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000B18"/>
    <w:multiLevelType w:val="multilevel"/>
    <w:tmpl w:val="70D4E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7"/>
    <w:rsid w:val="000C007D"/>
    <w:rsid w:val="00C15217"/>
    <w:rsid w:val="00E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83712-F41B-490B-A074-288814FF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44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Black" w:hAnsi="Arial Black" w:cs="Mangal"/>
    </w:rPr>
  </w:style>
  <w:style w:type="paragraph" w:styleId="ListParagraph">
    <w:name w:val="List Paragraph"/>
    <w:basedOn w:val="Normal"/>
    <w:uiPriority w:val="34"/>
    <w:qFormat/>
    <w:rsid w:val="0098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 laptop</dc:creator>
  <dc:description/>
  <cp:lastModifiedBy>Susan</cp:lastModifiedBy>
  <cp:revision>3</cp:revision>
  <dcterms:created xsi:type="dcterms:W3CDTF">2020-03-16T14:54:00Z</dcterms:created>
  <dcterms:modified xsi:type="dcterms:W3CDTF">2020-03-16T15:10:00Z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